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B9FA" w14:textId="77777777" w:rsidR="009A38C1" w:rsidRDefault="009A38C1" w:rsidP="005226F2">
      <w:pPr>
        <w:rPr>
          <w:rFonts w:ascii="Tahoma" w:hAnsi="Tahoma" w:cs="Tahoma"/>
          <w:b/>
        </w:rPr>
      </w:pPr>
    </w:p>
    <w:p w14:paraId="41E89372" w14:textId="77777777" w:rsidR="009A38C1" w:rsidRDefault="009A38C1" w:rsidP="00D2532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Aqualand Moravia hostí Evropské finále soutěže v saunových ceremoniálech, dorazí nejlepší </w:t>
      </w:r>
      <w:proofErr w:type="spellStart"/>
      <w:r>
        <w:rPr>
          <w:rFonts w:ascii="Tahoma" w:hAnsi="Tahoma" w:cs="Tahoma"/>
          <w:b/>
        </w:rPr>
        <w:t>saunamasteři</w:t>
      </w:r>
      <w:proofErr w:type="spellEnd"/>
    </w:p>
    <w:p w14:paraId="126D5E59" w14:textId="77777777" w:rsidR="009A38C1" w:rsidRDefault="009A38C1" w:rsidP="00E71783">
      <w:pPr>
        <w:jc w:val="both"/>
        <w:rPr>
          <w:rFonts w:ascii="Tahoma" w:hAnsi="Tahoma" w:cs="Tahoma"/>
          <w:b/>
        </w:rPr>
      </w:pPr>
    </w:p>
    <w:p w14:paraId="08C93F52" w14:textId="77777777" w:rsidR="009A38C1" w:rsidRPr="000F1BBB" w:rsidRDefault="009A38C1" w:rsidP="00E71783">
      <w:pPr>
        <w:jc w:val="both"/>
        <w:rPr>
          <w:rFonts w:ascii="Tahoma" w:hAnsi="Tahoma" w:cs="Tahoma"/>
          <w:b/>
          <w:sz w:val="20"/>
          <w:szCs w:val="20"/>
        </w:rPr>
      </w:pPr>
    </w:p>
    <w:p w14:paraId="2B8EEF1A" w14:textId="77777777" w:rsidR="009A38C1" w:rsidRPr="000F1BBB" w:rsidRDefault="009A38C1" w:rsidP="00E71783">
      <w:pPr>
        <w:jc w:val="both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18</w:t>
      </w:r>
      <w:r w:rsidRPr="000F1BBB">
        <w:rPr>
          <w:rFonts w:ascii="Tahoma" w:hAnsi="Tahoma" w:cs="Tahoma"/>
          <w:bCs/>
          <w:i/>
          <w:iCs/>
          <w:sz w:val="20"/>
          <w:szCs w:val="20"/>
        </w:rPr>
        <w:t>. listopadu 2019, Pasohlávky</w:t>
      </w:r>
    </w:p>
    <w:p w14:paraId="257788C5" w14:textId="77777777" w:rsidR="009A38C1" w:rsidRDefault="009A38C1" w:rsidP="00E71783">
      <w:pPr>
        <w:jc w:val="both"/>
        <w:rPr>
          <w:rFonts w:ascii="Tahoma" w:hAnsi="Tahoma" w:cs="Tahoma"/>
          <w:b/>
        </w:rPr>
      </w:pPr>
    </w:p>
    <w:p w14:paraId="75C6BC9D" w14:textId="77777777" w:rsidR="009A38C1" w:rsidRDefault="009A38C1" w:rsidP="00E71783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0F1BBB">
        <w:rPr>
          <w:rFonts w:ascii="Tahoma" w:hAnsi="Tahoma" w:cs="Tahoma"/>
          <w:b/>
          <w:sz w:val="20"/>
          <w:szCs w:val="20"/>
        </w:rPr>
        <w:t>Jihomoravský aquapark Aqualand Moravia</w:t>
      </w:r>
      <w:r>
        <w:rPr>
          <w:rFonts w:ascii="Tahoma" w:hAnsi="Tahoma" w:cs="Tahoma"/>
          <w:b/>
          <w:sz w:val="20"/>
          <w:szCs w:val="20"/>
        </w:rPr>
        <w:t xml:space="preserve"> před pár dny otevřel nové wellness patro Pálava, které nabízí unikátní saunu s kapacitou až 100 lidí. Díky tomuto novému přírůstku může letos hostit prestižní evropské finále </w:t>
      </w:r>
      <w:r w:rsidRPr="000F1BBB">
        <w:rPr>
          <w:rFonts w:ascii="Tahoma" w:hAnsi="Tahoma" w:cs="Tahoma"/>
          <w:b/>
          <w:sz w:val="20"/>
          <w:szCs w:val="20"/>
        </w:rPr>
        <w:t>soutěže v saunových ceremoniálech – Sauna Herbal Cup.</w:t>
      </w:r>
      <w:r>
        <w:rPr>
          <w:rFonts w:ascii="Tahoma" w:hAnsi="Tahoma" w:cs="Tahoma"/>
          <w:b/>
          <w:sz w:val="20"/>
          <w:szCs w:val="20"/>
        </w:rPr>
        <w:t xml:space="preserve"> To startuje už ve čtvrtek 21. listopadu. Čtyřdenní saunové „utkání“ přivede na jižní Moravu špičky ze světa </w:t>
      </w:r>
      <w:proofErr w:type="spellStart"/>
      <w:r w:rsidRPr="000F1BBB">
        <w:rPr>
          <w:rFonts w:ascii="Tahoma" w:hAnsi="Tahoma" w:cs="Tahoma"/>
          <w:b/>
          <w:sz w:val="20"/>
          <w:szCs w:val="20"/>
        </w:rPr>
        <w:t>saunamasterů</w:t>
      </w:r>
      <w:proofErr w:type="spellEnd"/>
      <w:r w:rsidRPr="000F1BB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Nebudou chybět například mistři z Dánska, Norska, Belgie, Maďarska či </w:t>
      </w:r>
      <w:r w:rsidR="005226F2">
        <w:rPr>
          <w:rFonts w:ascii="Tahoma" w:hAnsi="Tahoma" w:cs="Tahoma"/>
          <w:b/>
          <w:sz w:val="20"/>
          <w:szCs w:val="20"/>
        </w:rPr>
        <w:t>Německa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.</w:t>
      </w:r>
    </w:p>
    <w:p w14:paraId="643EC513" w14:textId="77777777" w:rsidR="009A38C1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71B556C" w14:textId="77777777" w:rsidR="009A38C1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color w:val="000000"/>
          <w:sz w:val="20"/>
          <w:szCs w:val="20"/>
        </w:rPr>
      </w:pPr>
      <w:r w:rsidRPr="0022319A">
        <w:rPr>
          <w:rFonts w:ascii="Tahoma" w:hAnsi="Tahoma" w:cs="Tahoma"/>
          <w:color w:val="000000"/>
          <w:sz w:val="20"/>
          <w:szCs w:val="20"/>
        </w:rPr>
        <w:t xml:space="preserve">Dvacet špičkových saunérů z celé Evropy dorazí už tento týden do jihomoravského aquaparku </w:t>
      </w:r>
      <w:proofErr w:type="spellStart"/>
      <w:r w:rsidRPr="0022319A">
        <w:rPr>
          <w:rFonts w:ascii="Tahoma" w:hAnsi="Tahoma" w:cs="Tahoma"/>
          <w:color w:val="000000"/>
          <w:sz w:val="20"/>
          <w:szCs w:val="20"/>
        </w:rPr>
        <w:t>Aqualandu</w:t>
      </w:r>
      <w:proofErr w:type="spellEnd"/>
      <w:r w:rsidRPr="0022319A">
        <w:rPr>
          <w:rFonts w:ascii="Tahoma" w:hAnsi="Tahoma" w:cs="Tahoma"/>
          <w:color w:val="000000"/>
          <w:sz w:val="20"/>
          <w:szCs w:val="20"/>
        </w:rPr>
        <w:t xml:space="preserve"> Moravia. Právě tam se odehraje mezinárodní finále Sauna Herbal Cup. </w:t>
      </w:r>
      <w:r w:rsidRPr="0022319A">
        <w:rPr>
          <w:rFonts w:ascii="Tahoma" w:hAnsi="Tahoma" w:cs="Tahoma"/>
          <w:i/>
          <w:iCs/>
          <w:color w:val="000000"/>
          <w:sz w:val="20"/>
          <w:szCs w:val="20"/>
        </w:rPr>
        <w:t xml:space="preserve">„Jedná se o prestižní událost světového významu, díky ní k nám dorazí ti </w:t>
      </w:r>
      <w:r w:rsidRPr="00EA755F">
        <w:rPr>
          <w:rFonts w:ascii="Tahoma" w:hAnsi="Tahoma" w:cs="Tahoma"/>
          <w:bCs/>
          <w:i/>
          <w:iCs/>
          <w:color w:val="000000"/>
          <w:sz w:val="20"/>
          <w:szCs w:val="20"/>
        </w:rPr>
        <w:t>nejlepší saunéři nejen z Evropy. Událost je otevřená i pro širokou veřejnost, atmosféru si tedy mohou užít všichni milovní</w:t>
      </w:r>
      <w:r>
        <w:rPr>
          <w:rFonts w:ascii="Tahoma" w:hAnsi="Tahoma" w:cs="Tahoma"/>
          <w:bCs/>
          <w:i/>
          <w:iCs/>
          <w:color w:val="000000"/>
          <w:sz w:val="20"/>
          <w:szCs w:val="20"/>
        </w:rPr>
        <w:t>ci</w:t>
      </w:r>
      <w:r w:rsidRPr="00EA755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saunování. Soutěžit se bude ve dvou klíčových kategoriích</w:t>
      </w:r>
      <w:r>
        <w:rPr>
          <w:rFonts w:ascii="Tahoma" w:hAnsi="Tahoma" w:cs="Tahoma"/>
          <w:bCs/>
          <w:i/>
          <w:iCs/>
          <w:color w:val="000000"/>
          <w:sz w:val="20"/>
          <w:szCs w:val="20"/>
        </w:rPr>
        <w:t>,</w:t>
      </w:r>
      <w:r w:rsidRPr="00EA755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peelingov</w:t>
      </w:r>
      <w:r>
        <w:rPr>
          <w:rFonts w:ascii="Tahoma" w:hAnsi="Tahoma" w:cs="Tahoma"/>
          <w:bCs/>
          <w:i/>
          <w:iCs/>
          <w:color w:val="000000"/>
          <w:sz w:val="20"/>
          <w:szCs w:val="20"/>
        </w:rPr>
        <w:t>ých</w:t>
      </w:r>
      <w:r w:rsidRPr="00EA755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procedur</w:t>
      </w:r>
      <w:r>
        <w:rPr>
          <w:rFonts w:ascii="Tahoma" w:hAnsi="Tahoma" w:cs="Tahoma"/>
          <w:bCs/>
          <w:i/>
          <w:iCs/>
          <w:color w:val="000000"/>
          <w:sz w:val="20"/>
          <w:szCs w:val="20"/>
        </w:rPr>
        <w:t>ách</w:t>
      </w:r>
      <w:r w:rsidRPr="00EA755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a relaxační</w:t>
      </w:r>
      <w:r>
        <w:rPr>
          <w:rFonts w:ascii="Tahoma" w:hAnsi="Tahoma" w:cs="Tahoma"/>
          <w:bCs/>
          <w:i/>
          <w:iCs/>
          <w:color w:val="000000"/>
          <w:sz w:val="20"/>
          <w:szCs w:val="20"/>
        </w:rPr>
        <w:t>ch</w:t>
      </w:r>
      <w:r w:rsidRPr="00EA755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saunov</w:t>
      </w:r>
      <w:r>
        <w:rPr>
          <w:rFonts w:ascii="Tahoma" w:hAnsi="Tahoma" w:cs="Tahoma"/>
          <w:bCs/>
          <w:i/>
          <w:iCs/>
          <w:color w:val="000000"/>
          <w:sz w:val="20"/>
          <w:szCs w:val="20"/>
        </w:rPr>
        <w:t>ých</w:t>
      </w:r>
      <w:r w:rsidRPr="00EA755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ceremoniál</w:t>
      </w:r>
      <w:r>
        <w:rPr>
          <w:rFonts w:ascii="Tahoma" w:hAnsi="Tahoma" w:cs="Tahoma"/>
          <w:bCs/>
          <w:i/>
          <w:iCs/>
          <w:color w:val="000000"/>
          <w:sz w:val="20"/>
          <w:szCs w:val="20"/>
        </w:rPr>
        <w:t>ech</w:t>
      </w:r>
      <w:r w:rsidRPr="00EA755F">
        <w:rPr>
          <w:rFonts w:ascii="Tahoma" w:hAnsi="Tahoma" w:cs="Tahoma"/>
          <w:bCs/>
          <w:i/>
          <w:iCs/>
          <w:color w:val="000000"/>
          <w:sz w:val="20"/>
          <w:szCs w:val="20"/>
        </w:rPr>
        <w:t>. V obou případech mohou mistři používat pouze čisté přírodní produkty,“</w:t>
      </w:r>
      <w:r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</w:t>
      </w:r>
      <w:r w:rsidRPr="00EA755F">
        <w:rPr>
          <w:rFonts w:ascii="Tahoma" w:hAnsi="Tahoma" w:cs="Tahoma"/>
          <w:bCs/>
          <w:color w:val="000000"/>
          <w:sz w:val="20"/>
          <w:szCs w:val="20"/>
        </w:rPr>
        <w:t xml:space="preserve">přibližuje událost provozní manažer </w:t>
      </w:r>
      <w:proofErr w:type="spellStart"/>
      <w:r w:rsidRPr="00EA755F">
        <w:rPr>
          <w:rFonts w:ascii="Tahoma" w:hAnsi="Tahoma" w:cs="Tahoma"/>
          <w:bCs/>
          <w:color w:val="000000"/>
          <w:sz w:val="20"/>
          <w:szCs w:val="20"/>
        </w:rPr>
        <w:t>Aqualandu</w:t>
      </w:r>
      <w:proofErr w:type="spellEnd"/>
      <w:r w:rsidRPr="00EA755F">
        <w:rPr>
          <w:rFonts w:ascii="Tahoma" w:hAnsi="Tahoma" w:cs="Tahoma"/>
          <w:bCs/>
          <w:color w:val="000000"/>
          <w:sz w:val="20"/>
          <w:szCs w:val="20"/>
        </w:rPr>
        <w:t xml:space="preserve"> Moravia </w:t>
      </w:r>
      <w:r w:rsidRPr="00EA755F">
        <w:rPr>
          <w:rFonts w:ascii="Tahoma" w:hAnsi="Tahoma" w:cs="Tahoma"/>
          <w:b/>
          <w:color w:val="000000"/>
          <w:sz w:val="20"/>
          <w:szCs w:val="20"/>
        </w:rPr>
        <w:t>Miroslav Zvěřina</w:t>
      </w:r>
      <w:r w:rsidRPr="00EA755F">
        <w:rPr>
          <w:rFonts w:ascii="Tahoma" w:hAnsi="Tahoma" w:cs="Tahoma"/>
          <w:bCs/>
          <w:color w:val="000000"/>
          <w:sz w:val="20"/>
          <w:szCs w:val="20"/>
        </w:rPr>
        <w:t xml:space="preserve">, který má za aquapark soutěž na starost. </w:t>
      </w:r>
      <w:r>
        <w:rPr>
          <w:rFonts w:ascii="Tahoma" w:hAnsi="Tahoma" w:cs="Tahoma"/>
          <w:bCs/>
          <w:color w:val="000000"/>
          <w:sz w:val="20"/>
          <w:szCs w:val="20"/>
        </w:rPr>
        <w:t>Sauna Herbal Cup se odehraje ve dnech 21. až 24. listopadu.</w:t>
      </w:r>
    </w:p>
    <w:p w14:paraId="4EA9032C" w14:textId="77777777" w:rsidR="009A38C1" w:rsidRPr="007D6D3C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color w:val="000000"/>
          <w:sz w:val="20"/>
          <w:szCs w:val="20"/>
        </w:rPr>
      </w:pPr>
    </w:p>
    <w:p w14:paraId="44EBA140" w14:textId="77777777" w:rsidR="009A38C1" w:rsidRPr="00E71783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Arial"/>
          <w:color w:val="000000"/>
          <w:sz w:val="20"/>
          <w:szCs w:val="20"/>
        </w:rPr>
      </w:pPr>
      <w:r w:rsidRPr="00E71783">
        <w:rPr>
          <w:rFonts w:ascii="Tahoma" w:hAnsi="Tahoma" w:cs="Tahoma"/>
          <w:bCs/>
          <w:color w:val="000000"/>
          <w:sz w:val="20"/>
          <w:szCs w:val="20"/>
        </w:rPr>
        <w:t>Jednou z</w:t>
      </w:r>
      <w:r w:rsidRPr="007D6D3C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E71783">
        <w:rPr>
          <w:rFonts w:ascii="Tahoma" w:hAnsi="Tahoma" w:cs="Tahoma"/>
          <w:bCs/>
          <w:color w:val="000000"/>
          <w:sz w:val="20"/>
          <w:szCs w:val="20"/>
        </w:rPr>
        <w:t xml:space="preserve">kategorií, ve které se </w:t>
      </w:r>
      <w:proofErr w:type="spellStart"/>
      <w:r w:rsidRPr="00E71783">
        <w:rPr>
          <w:rFonts w:ascii="Tahoma" w:hAnsi="Tahoma" w:cs="Tahoma"/>
          <w:bCs/>
          <w:color w:val="000000"/>
          <w:sz w:val="20"/>
          <w:szCs w:val="20"/>
        </w:rPr>
        <w:t>saunamasteři</w:t>
      </w:r>
      <w:proofErr w:type="spellEnd"/>
      <w:r w:rsidRPr="00E71783">
        <w:rPr>
          <w:rFonts w:ascii="Tahoma" w:hAnsi="Tahoma" w:cs="Tahoma"/>
          <w:bCs/>
          <w:color w:val="000000"/>
          <w:sz w:val="20"/>
          <w:szCs w:val="20"/>
        </w:rPr>
        <w:t xml:space="preserve"> utkají, jsou </w:t>
      </w:r>
      <w:r w:rsidRPr="007D6D3C">
        <w:rPr>
          <w:rFonts w:ascii="Tahoma" w:hAnsi="Tahoma" w:cs="Tahoma"/>
          <w:bCs/>
          <w:color w:val="000000"/>
          <w:sz w:val="20"/>
          <w:szCs w:val="20"/>
        </w:rPr>
        <w:t xml:space="preserve">oblíbené </w:t>
      </w:r>
      <w:r w:rsidRPr="00E71783">
        <w:rPr>
          <w:rFonts w:ascii="Tahoma" w:hAnsi="Tahoma" w:cs="Tahoma"/>
          <w:bCs/>
          <w:color w:val="000000"/>
          <w:sz w:val="20"/>
          <w:szCs w:val="20"/>
        </w:rPr>
        <w:t>sa</w:t>
      </w:r>
      <w:r w:rsidRPr="007D6D3C">
        <w:rPr>
          <w:rFonts w:ascii="Tahoma" w:hAnsi="Tahoma" w:cs="Tahoma"/>
          <w:bCs/>
          <w:color w:val="000000"/>
          <w:sz w:val="20"/>
          <w:szCs w:val="20"/>
        </w:rPr>
        <w:t>u</w:t>
      </w:r>
      <w:r w:rsidRPr="00E71783">
        <w:rPr>
          <w:rFonts w:ascii="Tahoma" w:hAnsi="Tahoma" w:cs="Tahoma"/>
          <w:bCs/>
          <w:color w:val="000000"/>
          <w:sz w:val="20"/>
          <w:szCs w:val="20"/>
        </w:rPr>
        <w:t>nové ceremoniály.</w:t>
      </w:r>
      <w:r w:rsidRPr="007D6D3C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„V této kategorii se hodnotí originálnost pojetí daného ceremoniálu. Například se řeší pojetí práce </w:t>
      </w:r>
      <w:r w:rsidRPr="00E71783">
        <w:rPr>
          <w:rFonts w:ascii="Tahoma" w:hAnsi="Tahoma" w:cs="Arial"/>
          <w:i/>
          <w:iCs/>
          <w:color w:val="000000"/>
          <w:sz w:val="20"/>
          <w:szCs w:val="20"/>
        </w:rPr>
        <w:t>s</w:t>
      </w:r>
      <w:r w:rsidRPr="007D6D3C">
        <w:rPr>
          <w:rFonts w:ascii="Tahoma" w:hAnsi="Tahoma" w:cs="Arial"/>
          <w:i/>
          <w:iCs/>
          <w:color w:val="000000"/>
          <w:sz w:val="20"/>
          <w:szCs w:val="20"/>
        </w:rPr>
        <w:t> </w:t>
      </w:r>
      <w:r w:rsidRPr="00E71783">
        <w:rPr>
          <w:rFonts w:ascii="Tahoma" w:hAnsi="Tahoma" w:cs="Arial"/>
          <w:i/>
          <w:iCs/>
          <w:color w:val="000000"/>
          <w:sz w:val="20"/>
          <w:szCs w:val="20"/>
        </w:rPr>
        <w:t xml:space="preserve">bylinami, kořením, výluhy aromatických rostlin či metličkami. Každý soutěžící připravuje vlastní směs éterických olejů. Svou roli hraje i </w:t>
      </w:r>
      <w:r w:rsidR="005226F2">
        <w:rPr>
          <w:rFonts w:ascii="Tahoma" w:hAnsi="Tahoma" w:cs="Arial"/>
          <w:i/>
          <w:iCs/>
          <w:color w:val="000000"/>
          <w:sz w:val="20"/>
          <w:szCs w:val="20"/>
        </w:rPr>
        <w:t xml:space="preserve">téma </w:t>
      </w:r>
      <w:r w:rsidRPr="00E71783">
        <w:rPr>
          <w:rFonts w:ascii="Tahoma" w:hAnsi="Tahoma" w:cs="Arial"/>
          <w:i/>
          <w:iCs/>
          <w:color w:val="000000"/>
          <w:sz w:val="20"/>
          <w:szCs w:val="20"/>
        </w:rPr>
        <w:t xml:space="preserve">ceremoniálu. Součástí hodnocení je tedy práce </w:t>
      </w:r>
      <w:proofErr w:type="spellStart"/>
      <w:r w:rsidRPr="00E71783">
        <w:rPr>
          <w:rFonts w:ascii="Tahoma" w:hAnsi="Tahoma" w:cs="Arial"/>
          <w:i/>
          <w:iCs/>
          <w:color w:val="000000"/>
          <w:sz w:val="20"/>
          <w:szCs w:val="20"/>
        </w:rPr>
        <w:t>saunéra</w:t>
      </w:r>
      <w:proofErr w:type="spellEnd"/>
      <w:r w:rsidRPr="00E71783">
        <w:rPr>
          <w:rFonts w:ascii="Tahoma" w:hAnsi="Tahoma" w:cs="Arial"/>
          <w:i/>
          <w:iCs/>
          <w:color w:val="000000"/>
          <w:sz w:val="20"/>
          <w:szCs w:val="20"/>
        </w:rPr>
        <w:t>, kvalita provedení ceremoniálu, práce s</w:t>
      </w:r>
      <w:r w:rsidRPr="007D6D3C">
        <w:rPr>
          <w:rFonts w:ascii="Tahoma" w:hAnsi="Tahoma" w:cs="Arial"/>
          <w:i/>
          <w:iCs/>
          <w:color w:val="000000"/>
          <w:sz w:val="20"/>
          <w:szCs w:val="20"/>
        </w:rPr>
        <w:t> </w:t>
      </w:r>
      <w:r w:rsidRPr="00E71783">
        <w:rPr>
          <w:rFonts w:ascii="Tahoma" w:hAnsi="Tahoma" w:cs="Arial"/>
          <w:i/>
          <w:iCs/>
          <w:color w:val="000000"/>
          <w:sz w:val="20"/>
          <w:szCs w:val="20"/>
        </w:rPr>
        <w:t>teplem či například využití zdrojů z</w:t>
      </w:r>
      <w:r w:rsidRPr="007D6D3C">
        <w:rPr>
          <w:rFonts w:ascii="Tahoma" w:hAnsi="Tahoma" w:cs="Arial"/>
          <w:i/>
          <w:iCs/>
          <w:color w:val="000000"/>
          <w:sz w:val="20"/>
          <w:szCs w:val="20"/>
        </w:rPr>
        <w:t> </w:t>
      </w:r>
      <w:r w:rsidRPr="00E71783">
        <w:rPr>
          <w:rFonts w:ascii="Tahoma" w:hAnsi="Tahoma" w:cs="Arial"/>
          <w:i/>
          <w:iCs/>
          <w:color w:val="000000"/>
          <w:sz w:val="20"/>
          <w:szCs w:val="20"/>
        </w:rPr>
        <w:t>přírody,“</w:t>
      </w:r>
      <w:r w:rsidRPr="00E71783">
        <w:rPr>
          <w:rFonts w:ascii="Tahoma" w:hAnsi="Tahoma" w:cs="Arial"/>
          <w:color w:val="000000"/>
          <w:sz w:val="20"/>
          <w:szCs w:val="20"/>
        </w:rPr>
        <w:t xml:space="preserve"> přibližuje soutěž </w:t>
      </w:r>
      <w:r w:rsidRPr="00E71783">
        <w:rPr>
          <w:rFonts w:ascii="Tahoma" w:hAnsi="Tahoma" w:cs="Arial"/>
          <w:b/>
          <w:bCs/>
          <w:color w:val="000000"/>
          <w:sz w:val="20"/>
          <w:szCs w:val="20"/>
        </w:rPr>
        <w:t>Pavel Hofrichter</w:t>
      </w:r>
      <w:r w:rsidRPr="00E71783">
        <w:rPr>
          <w:rFonts w:ascii="Tahoma" w:hAnsi="Tahoma" w:cs="Arial"/>
          <w:color w:val="000000"/>
          <w:sz w:val="20"/>
          <w:szCs w:val="20"/>
        </w:rPr>
        <w:t xml:space="preserve"> z</w:t>
      </w:r>
      <w:r w:rsidRPr="007D6D3C">
        <w:rPr>
          <w:rFonts w:ascii="Tahoma" w:hAnsi="Tahoma" w:cs="Arial"/>
          <w:color w:val="000000"/>
          <w:sz w:val="20"/>
          <w:szCs w:val="20"/>
        </w:rPr>
        <w:t> </w:t>
      </w:r>
      <w:r w:rsidRPr="00E71783">
        <w:rPr>
          <w:rFonts w:ascii="Tahoma" w:hAnsi="Tahoma" w:cs="Arial"/>
          <w:color w:val="000000"/>
          <w:sz w:val="20"/>
          <w:szCs w:val="20"/>
        </w:rPr>
        <w:t>České asociace saunérů, která událost organizuje.</w:t>
      </w:r>
    </w:p>
    <w:p w14:paraId="1E95EE2B" w14:textId="77777777" w:rsidR="009A38C1" w:rsidRPr="007D6D3C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78DE99E5" w14:textId="77777777" w:rsidR="009A38C1" w:rsidRPr="0022319A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2319A">
        <w:rPr>
          <w:rFonts w:ascii="Tahoma" w:hAnsi="Tahoma" w:cs="Tahoma"/>
          <w:color w:val="000000"/>
          <w:sz w:val="20"/>
          <w:szCs w:val="20"/>
        </w:rPr>
        <w:t xml:space="preserve">Dalším lákadlem pro veřejnost je soutěžní kategorie, </w:t>
      </w:r>
      <w:r>
        <w:rPr>
          <w:rFonts w:ascii="Tahoma" w:hAnsi="Tahoma" w:cs="Tahoma"/>
          <w:color w:val="000000"/>
          <w:sz w:val="20"/>
          <w:szCs w:val="20"/>
        </w:rPr>
        <w:t>v níž</w:t>
      </w:r>
      <w:r w:rsidRPr="0022319A">
        <w:rPr>
          <w:rFonts w:ascii="Tahoma" w:hAnsi="Tahoma" w:cs="Tahoma"/>
          <w:color w:val="000000"/>
          <w:sz w:val="20"/>
          <w:szCs w:val="20"/>
        </w:rPr>
        <w:t xml:space="preserve"> mistři představují královské relaxační a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22319A">
        <w:rPr>
          <w:rFonts w:ascii="Tahoma" w:hAnsi="Tahoma" w:cs="Tahoma"/>
          <w:color w:val="000000"/>
          <w:sz w:val="20"/>
          <w:szCs w:val="20"/>
        </w:rPr>
        <w:t xml:space="preserve">peelingové procedury. Jde o peelingy, </w:t>
      </w:r>
      <w:proofErr w:type="spellStart"/>
      <w:r w:rsidRPr="0022319A"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22319A">
        <w:rPr>
          <w:rFonts w:ascii="Tahoma" w:hAnsi="Tahoma" w:cs="Tahoma"/>
          <w:color w:val="000000"/>
          <w:sz w:val="20"/>
          <w:szCs w:val="20"/>
        </w:rPr>
        <w:t>by</w:t>
      </w:r>
      <w:proofErr w:type="spellEnd"/>
      <w:r w:rsidRPr="0022319A">
        <w:rPr>
          <w:rFonts w:ascii="Tahoma" w:hAnsi="Tahoma" w:cs="Tahoma"/>
          <w:color w:val="000000"/>
          <w:sz w:val="20"/>
          <w:szCs w:val="20"/>
        </w:rPr>
        <w:t>, tělovou péči, pleťové masky či o a</w:t>
      </w:r>
      <w:r>
        <w:rPr>
          <w:rFonts w:ascii="Tahoma" w:hAnsi="Tahoma" w:cs="Tahoma"/>
          <w:color w:val="000000"/>
          <w:sz w:val="20"/>
          <w:szCs w:val="20"/>
        </w:rPr>
        <w:t>r</w:t>
      </w:r>
      <w:r w:rsidRPr="0022319A">
        <w:rPr>
          <w:rFonts w:ascii="Tahoma" w:hAnsi="Tahoma" w:cs="Tahoma"/>
          <w:color w:val="000000"/>
          <w:sz w:val="20"/>
          <w:szCs w:val="20"/>
        </w:rPr>
        <w:t>omaterapii v parní lázni. Saunéři se zamě</w:t>
      </w:r>
      <w:r>
        <w:rPr>
          <w:rFonts w:ascii="Tahoma" w:hAnsi="Tahoma" w:cs="Tahoma"/>
          <w:color w:val="000000"/>
          <w:sz w:val="20"/>
          <w:szCs w:val="20"/>
        </w:rPr>
        <w:t>ř</w:t>
      </w:r>
      <w:r w:rsidRPr="0022319A">
        <w:rPr>
          <w:rFonts w:ascii="Tahoma" w:hAnsi="Tahoma" w:cs="Tahoma"/>
          <w:color w:val="000000"/>
          <w:sz w:val="20"/>
          <w:szCs w:val="20"/>
        </w:rPr>
        <w:t xml:space="preserve">ují na pečující a zkrášlující procedury, přičemž opět mohou pracovat pouze s kvalitními přírodními produkty. </w:t>
      </w:r>
      <w:r w:rsidRPr="0022319A">
        <w:rPr>
          <w:rFonts w:ascii="Tahoma" w:hAnsi="Tahoma" w:cs="Tahoma"/>
          <w:i/>
          <w:iCs/>
          <w:color w:val="000000"/>
          <w:sz w:val="20"/>
          <w:szCs w:val="20"/>
        </w:rPr>
        <w:t>„Nejde pouze o hodnocení vůně bylinek či jiných přírodních ingrediencí, sau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n</w:t>
      </w:r>
      <w:r w:rsidRPr="0022319A">
        <w:rPr>
          <w:rFonts w:ascii="Tahoma" w:hAnsi="Tahoma" w:cs="Tahoma"/>
          <w:i/>
          <w:iCs/>
          <w:color w:val="000000"/>
          <w:sz w:val="20"/>
          <w:szCs w:val="20"/>
        </w:rPr>
        <w:t>ér musí umět peeling dobře namíchat, pracuje s vlastní fantazií i znalostmi. Odborná porota hodnotí i design, vysvětlení postupu a také fakt, jaký má procedura reálný smysl,“</w:t>
      </w:r>
      <w:r w:rsidRPr="0022319A">
        <w:rPr>
          <w:rFonts w:ascii="Tahoma" w:hAnsi="Tahoma" w:cs="Tahoma"/>
          <w:color w:val="000000"/>
          <w:sz w:val="20"/>
          <w:szCs w:val="20"/>
        </w:rPr>
        <w:t xml:space="preserve"> dodává Hofrichter.</w:t>
      </w:r>
    </w:p>
    <w:p w14:paraId="0EC2E1D4" w14:textId="77777777" w:rsidR="009A38C1" w:rsidRPr="0022319A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14:paraId="655E2A66" w14:textId="77777777" w:rsidR="009A38C1" w:rsidRPr="0022319A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2319A">
        <w:rPr>
          <w:rFonts w:ascii="Tahoma" w:hAnsi="Tahoma" w:cs="Tahoma"/>
          <w:color w:val="000000"/>
          <w:sz w:val="20"/>
          <w:szCs w:val="20"/>
        </w:rPr>
        <w:t xml:space="preserve">Součástí čtyřdenní soutěže je též atraktivní doprovodný program. Těšit se lze na aktivity i mimo soutěž. </w:t>
      </w:r>
      <w:r w:rsidRPr="0022319A">
        <w:rPr>
          <w:rFonts w:ascii="Tahoma" w:hAnsi="Tahoma" w:cs="Tahoma"/>
          <w:i/>
          <w:iCs/>
          <w:color w:val="000000"/>
          <w:sz w:val="20"/>
          <w:szCs w:val="20"/>
        </w:rPr>
        <w:t>„Připravujeme metlič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ko</w:t>
      </w:r>
      <w:r w:rsidRPr="0022319A">
        <w:rPr>
          <w:rFonts w:ascii="Tahoma" w:hAnsi="Tahoma" w:cs="Tahoma"/>
          <w:i/>
          <w:iCs/>
          <w:color w:val="000000"/>
          <w:sz w:val="20"/>
          <w:szCs w:val="20"/>
        </w:rPr>
        <w:t>vé procedury, kouřové rituály, muzikoterapii a zajímavé workshopy. A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 </w:t>
      </w:r>
      <w:r w:rsidRPr="0022319A">
        <w:rPr>
          <w:rFonts w:ascii="Tahoma" w:hAnsi="Tahoma" w:cs="Tahoma"/>
          <w:i/>
          <w:iCs/>
          <w:color w:val="000000"/>
          <w:sz w:val="20"/>
          <w:szCs w:val="20"/>
        </w:rPr>
        <w:t>představíme i nové trendy a novin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k</w:t>
      </w:r>
      <w:r w:rsidRPr="0022319A">
        <w:rPr>
          <w:rFonts w:ascii="Tahoma" w:hAnsi="Tahoma" w:cs="Tahoma"/>
          <w:i/>
          <w:iCs/>
          <w:color w:val="000000"/>
          <w:sz w:val="20"/>
          <w:szCs w:val="20"/>
        </w:rPr>
        <w:t xml:space="preserve">y ze světa saunování,“ </w:t>
      </w:r>
      <w:r w:rsidRPr="0022319A">
        <w:rPr>
          <w:rFonts w:ascii="Tahoma" w:hAnsi="Tahoma" w:cs="Tahoma"/>
          <w:color w:val="000000"/>
          <w:sz w:val="20"/>
          <w:szCs w:val="20"/>
        </w:rPr>
        <w:t>zve návštěvníky do nového wellness Pálava Miroslav Zvěřina s tím, že celou atmosféru podtrhne výhled na kouzelnou Pálavu, která je vidět př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22319A">
        <w:rPr>
          <w:rFonts w:ascii="Tahoma" w:hAnsi="Tahoma" w:cs="Tahoma"/>
          <w:color w:val="000000"/>
          <w:sz w:val="20"/>
          <w:szCs w:val="20"/>
        </w:rPr>
        <w:t>mo z panoramatické sauny.</w:t>
      </w:r>
    </w:p>
    <w:p w14:paraId="688D8795" w14:textId="77777777" w:rsidR="009A38C1" w:rsidRPr="0022319A" w:rsidRDefault="009A38C1" w:rsidP="007D6D3C">
      <w:pPr>
        <w:pStyle w:val="Normlnweb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i/>
          <w:iCs/>
          <w:color w:val="000000"/>
          <w:sz w:val="20"/>
          <w:szCs w:val="20"/>
        </w:rPr>
      </w:pPr>
    </w:p>
    <w:p w14:paraId="18975AFD" w14:textId="77777777" w:rsidR="009A38C1" w:rsidRPr="00D25323" w:rsidRDefault="009A38C1" w:rsidP="007D6D3C">
      <w:pPr>
        <w:tabs>
          <w:tab w:val="left" w:pos="5643"/>
        </w:tabs>
        <w:jc w:val="both"/>
        <w:rPr>
          <w:rFonts w:ascii="Tahoma" w:hAnsi="Tahoma" w:cs="Tahoma"/>
          <w:b/>
          <w:sz w:val="20"/>
          <w:szCs w:val="20"/>
        </w:rPr>
      </w:pPr>
    </w:p>
    <w:p w14:paraId="018A590E" w14:textId="77777777" w:rsidR="009A38C1" w:rsidRPr="00D25323" w:rsidRDefault="009A38C1" w:rsidP="007D6D3C">
      <w:pPr>
        <w:tabs>
          <w:tab w:val="left" w:pos="5643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Více o </w:t>
      </w:r>
      <w:r w:rsidRPr="00D25323">
        <w:rPr>
          <w:rFonts w:ascii="Tahoma" w:hAnsi="Tahoma" w:cs="Tahoma"/>
          <w:b/>
          <w:sz w:val="20"/>
          <w:szCs w:val="20"/>
        </w:rPr>
        <w:t>Sauna Herbal Cup</w:t>
      </w:r>
      <w:r w:rsidRPr="00E71783">
        <w:rPr>
          <w:rFonts w:ascii="Tahoma" w:hAnsi="Tahoma" w:cs="Tahoma"/>
          <w:bCs/>
          <w:sz w:val="20"/>
          <w:szCs w:val="20"/>
        </w:rPr>
        <w:t xml:space="preserve"> na</w:t>
      </w:r>
      <w:r w:rsidRPr="00D25323">
        <w:rPr>
          <w:rFonts w:ascii="Tahoma" w:hAnsi="Tahoma" w:cs="Tahoma"/>
          <w:b/>
          <w:sz w:val="20"/>
          <w:szCs w:val="20"/>
        </w:rPr>
        <w:t xml:space="preserve"> </w:t>
      </w:r>
      <w:r w:rsidRPr="00D25323">
        <w:rPr>
          <w:rFonts w:ascii="Tahoma" w:hAnsi="Tahoma" w:cs="Tahoma"/>
          <w:bCs/>
          <w:sz w:val="20"/>
          <w:szCs w:val="20"/>
        </w:rPr>
        <w:t>http://saunaherbalcup.eu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338729F4" w14:textId="77777777" w:rsidR="009A38C1" w:rsidRPr="000F1BBB" w:rsidRDefault="009A38C1" w:rsidP="007D6D3C">
      <w:pPr>
        <w:spacing w:line="276" w:lineRule="auto"/>
        <w:jc w:val="both"/>
        <w:rPr>
          <w:rFonts w:ascii="Tahoma" w:hAnsi="Tahoma" w:cs="Tahoma"/>
          <w:b/>
        </w:rPr>
      </w:pPr>
    </w:p>
    <w:p w14:paraId="63615480" w14:textId="77777777" w:rsidR="009A38C1" w:rsidRPr="000F1BBB" w:rsidRDefault="009A38C1" w:rsidP="00E71783">
      <w:pPr>
        <w:jc w:val="both"/>
        <w:rPr>
          <w:rFonts w:ascii="Tahoma" w:hAnsi="Tahoma" w:cs="Tahoma"/>
          <w:b/>
        </w:rPr>
      </w:pPr>
      <w:r w:rsidRPr="000F1BBB">
        <w:rPr>
          <w:rFonts w:ascii="Tahoma" w:hAnsi="Tahoma" w:cs="Tahoma"/>
          <w:b/>
        </w:rPr>
        <w:t xml:space="preserve">O </w:t>
      </w:r>
      <w:proofErr w:type="spellStart"/>
      <w:r w:rsidRPr="000F1BBB">
        <w:rPr>
          <w:rFonts w:ascii="Tahoma" w:hAnsi="Tahoma" w:cs="Tahoma"/>
          <w:b/>
        </w:rPr>
        <w:t>Aqualandu</w:t>
      </w:r>
      <w:proofErr w:type="spellEnd"/>
      <w:r w:rsidRPr="000F1BBB">
        <w:rPr>
          <w:rFonts w:ascii="Tahoma" w:hAnsi="Tahoma" w:cs="Tahoma"/>
          <w:b/>
        </w:rPr>
        <w:t xml:space="preserve"> Moravia</w:t>
      </w:r>
    </w:p>
    <w:p w14:paraId="27F39632" w14:textId="77777777" w:rsidR="009A38C1" w:rsidRPr="000F1BBB" w:rsidRDefault="009A38C1" w:rsidP="00E71783">
      <w:pPr>
        <w:jc w:val="both"/>
        <w:rPr>
          <w:rFonts w:ascii="Tahoma" w:hAnsi="Tahoma" w:cs="Tahoma"/>
        </w:rPr>
      </w:pPr>
    </w:p>
    <w:p w14:paraId="46D5B64F" w14:textId="77777777" w:rsidR="009A38C1" w:rsidRPr="000F1BBB" w:rsidRDefault="009A38C1" w:rsidP="007D6D3C">
      <w:pPr>
        <w:jc w:val="both"/>
        <w:rPr>
          <w:rFonts w:ascii="Tahoma" w:hAnsi="Tahoma" w:cs="Tahoma"/>
          <w:sz w:val="20"/>
          <w:szCs w:val="20"/>
        </w:rPr>
      </w:pPr>
      <w:r w:rsidRPr="000F1BBB">
        <w:rPr>
          <w:rFonts w:ascii="Tahoma" w:hAnsi="Tahoma" w:cs="Tahoma"/>
          <w:sz w:val="20"/>
          <w:szCs w:val="20"/>
        </w:rPr>
        <w:t xml:space="preserve">Aqualand Moravia je nejmodernějším a největším aquaparkem v České republice. Děti i dospělí se mohou vyřádit až na 20 vnitřních a venkovních tobogánech a skluzavkách s celkovou délkou více než 1,7 km. Venkovní vodní atrakce </w:t>
      </w:r>
      <w:proofErr w:type="spellStart"/>
      <w:r w:rsidRPr="000F1BBB">
        <w:rPr>
          <w:rFonts w:ascii="Tahoma" w:hAnsi="Tahoma" w:cs="Tahoma"/>
          <w:sz w:val="20"/>
          <w:szCs w:val="20"/>
        </w:rPr>
        <w:t>Abyss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0F1BBB">
        <w:rPr>
          <w:rFonts w:ascii="Tahoma" w:hAnsi="Tahoma" w:cs="Tahoma"/>
          <w:sz w:val="20"/>
          <w:szCs w:val="20"/>
        </w:rPr>
        <w:t>Boomerango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 určené až pro 3místné rafty si mohou v letních měsících návštěvníci vyzkoušet v rámci České republiky pouze v </w:t>
      </w:r>
      <w:proofErr w:type="spellStart"/>
      <w:r w:rsidRPr="000F1BBB">
        <w:rPr>
          <w:rFonts w:ascii="Tahoma" w:hAnsi="Tahoma" w:cs="Tahoma"/>
          <w:sz w:val="20"/>
          <w:szCs w:val="20"/>
        </w:rPr>
        <w:t>Aqualandu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 Moravia. Jedná se o</w:t>
      </w:r>
      <w:r>
        <w:rPr>
          <w:rFonts w:ascii="Tahoma" w:hAnsi="Tahoma" w:cs="Tahoma"/>
          <w:sz w:val="20"/>
          <w:szCs w:val="20"/>
        </w:rPr>
        <w:t> </w:t>
      </w:r>
      <w:r w:rsidRPr="000F1BBB">
        <w:rPr>
          <w:rFonts w:ascii="Tahoma" w:hAnsi="Tahoma" w:cs="Tahoma"/>
          <w:sz w:val="20"/>
          <w:szCs w:val="20"/>
        </w:rPr>
        <w:t>unikátní atrakce v celé střední Evropě. K dispozici jsou, kromě jiných, i oblíbené celoročně otevřené tobogány U-</w:t>
      </w:r>
      <w:proofErr w:type="spellStart"/>
      <w:r w:rsidRPr="000F1BBB">
        <w:rPr>
          <w:rFonts w:ascii="Tahoma" w:hAnsi="Tahoma" w:cs="Tahoma"/>
          <w:sz w:val="20"/>
          <w:szCs w:val="20"/>
        </w:rPr>
        <w:t>Wave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F1BBB">
        <w:rPr>
          <w:rFonts w:ascii="Tahoma" w:hAnsi="Tahoma" w:cs="Tahoma"/>
          <w:sz w:val="20"/>
          <w:szCs w:val="20"/>
        </w:rPr>
        <w:t>Supercrater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F1BBB">
        <w:rPr>
          <w:rFonts w:ascii="Tahoma" w:hAnsi="Tahoma" w:cs="Tahoma"/>
          <w:sz w:val="20"/>
          <w:szCs w:val="20"/>
        </w:rPr>
        <w:t>Wild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 River nebo </w:t>
      </w:r>
      <w:proofErr w:type="spellStart"/>
      <w:r w:rsidRPr="000F1BBB">
        <w:rPr>
          <w:rFonts w:ascii="Tahoma" w:hAnsi="Tahoma" w:cs="Tahoma"/>
          <w:sz w:val="20"/>
          <w:szCs w:val="20"/>
        </w:rPr>
        <w:t>YellowCrash</w:t>
      </w:r>
      <w:proofErr w:type="spellEnd"/>
      <w:r w:rsidRPr="000F1BBB">
        <w:rPr>
          <w:rFonts w:ascii="Tahoma" w:hAnsi="Tahoma" w:cs="Tahoma"/>
          <w:sz w:val="20"/>
          <w:szCs w:val="20"/>
        </w:rPr>
        <w:t>. Dětem jsou určené dětské bazény a</w:t>
      </w:r>
      <w:r>
        <w:rPr>
          <w:rFonts w:ascii="Tahoma" w:hAnsi="Tahoma" w:cs="Tahoma"/>
          <w:sz w:val="20"/>
          <w:szCs w:val="20"/>
        </w:rPr>
        <w:t> </w:t>
      </w:r>
      <w:r w:rsidRPr="000F1BBB">
        <w:rPr>
          <w:rFonts w:ascii="Tahoma" w:hAnsi="Tahoma" w:cs="Tahoma"/>
          <w:sz w:val="20"/>
          <w:szCs w:val="20"/>
        </w:rPr>
        <w:t xml:space="preserve">skluzavky, užijí si také v bazénu s atrakcemi, kde mají k dispozici skákadla, šplhací sítě nad vodou, </w:t>
      </w:r>
      <w:proofErr w:type="spellStart"/>
      <w:r w:rsidRPr="000F1BBB">
        <w:rPr>
          <w:rFonts w:ascii="Tahoma" w:hAnsi="Tahoma" w:cs="Tahoma"/>
          <w:sz w:val="20"/>
          <w:szCs w:val="20"/>
        </w:rPr>
        <w:lastRenderedPageBreak/>
        <w:t>bublinkovače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 nebo chrliče. Aqualand Moravia nabízí celkem 14 bazénů s vodní plochou 3000 m2, některé s využitím vody z místního termálního vrtu, rozsáhlou wellness zónu Forum </w:t>
      </w:r>
      <w:proofErr w:type="spellStart"/>
      <w:r w:rsidRPr="000F1BBB">
        <w:rPr>
          <w:rFonts w:ascii="Tahoma" w:hAnsi="Tahoma" w:cs="Tahoma"/>
          <w:sz w:val="20"/>
          <w:szCs w:val="20"/>
        </w:rPr>
        <w:t>Romanum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 a nově vybudovanou wellness zónu Pálava, sluneční a římské lázně, </w:t>
      </w:r>
      <w:proofErr w:type="spellStart"/>
      <w:r w:rsidRPr="000F1BBB">
        <w:rPr>
          <w:rFonts w:ascii="Tahoma" w:hAnsi="Tahoma" w:cs="Tahoma"/>
          <w:sz w:val="20"/>
          <w:szCs w:val="20"/>
        </w:rPr>
        <w:t>Imperium</w:t>
      </w:r>
      <w:proofErr w:type="spellEnd"/>
      <w:r w:rsidRPr="000F1BBB">
        <w:rPr>
          <w:rFonts w:ascii="Tahoma" w:hAnsi="Tahoma" w:cs="Tahoma"/>
          <w:sz w:val="20"/>
          <w:szCs w:val="20"/>
        </w:rPr>
        <w:t xml:space="preserve"> Restaurant a </w:t>
      </w:r>
      <w:proofErr w:type="spellStart"/>
      <w:r w:rsidRPr="000F1BBB">
        <w:rPr>
          <w:rFonts w:ascii="Tahoma" w:hAnsi="Tahoma" w:cs="Tahoma"/>
          <w:sz w:val="20"/>
          <w:szCs w:val="20"/>
        </w:rPr>
        <w:t>Coffeeland</w:t>
      </w:r>
      <w:proofErr w:type="spellEnd"/>
      <w:r w:rsidRPr="000F1BBB">
        <w:rPr>
          <w:rFonts w:ascii="Tahoma" w:hAnsi="Tahoma" w:cs="Tahoma"/>
          <w:sz w:val="20"/>
          <w:szCs w:val="20"/>
        </w:rPr>
        <w:t>. Součástí je také pár kroků vzdálený hotel Aqualand Inn.</w:t>
      </w:r>
    </w:p>
    <w:p w14:paraId="0FBFCCBE" w14:textId="77777777" w:rsidR="009A38C1" w:rsidRPr="000F1BBB" w:rsidRDefault="009A38C1" w:rsidP="007D6D3C">
      <w:pPr>
        <w:jc w:val="both"/>
        <w:rPr>
          <w:rFonts w:ascii="Tahoma" w:hAnsi="Tahoma" w:cs="Tahoma"/>
          <w:b/>
        </w:rPr>
      </w:pPr>
    </w:p>
    <w:p w14:paraId="4C1E58E8" w14:textId="77777777" w:rsidR="009A38C1" w:rsidRPr="000F1BBB" w:rsidRDefault="009A38C1" w:rsidP="0038522B">
      <w:pPr>
        <w:rPr>
          <w:rFonts w:ascii="Tahoma" w:hAnsi="Tahoma" w:cs="Tahoma"/>
          <w:b/>
        </w:rPr>
      </w:pPr>
      <w:r w:rsidRPr="000F1BBB">
        <w:rPr>
          <w:rFonts w:ascii="Tahoma" w:hAnsi="Tahoma" w:cs="Tahoma"/>
          <w:b/>
        </w:rPr>
        <w:t>Kontakt pro média</w:t>
      </w:r>
    </w:p>
    <w:p w14:paraId="4345ABD9" w14:textId="77777777" w:rsidR="009A38C1" w:rsidRPr="000F1BBB" w:rsidRDefault="009A38C1" w:rsidP="0038522B">
      <w:pPr>
        <w:rPr>
          <w:rFonts w:ascii="Tahoma" w:hAnsi="Tahoma" w:cs="Tahoma"/>
          <w:sz w:val="22"/>
          <w:szCs w:val="22"/>
        </w:rPr>
      </w:pPr>
      <w:r w:rsidRPr="000F1BBB">
        <w:rPr>
          <w:rFonts w:ascii="Tahoma" w:hAnsi="Tahoma" w:cs="Tahoma"/>
          <w:sz w:val="22"/>
          <w:szCs w:val="22"/>
        </w:rPr>
        <w:t>Karolína Křenková</w:t>
      </w:r>
    </w:p>
    <w:p w14:paraId="62DE8F6D" w14:textId="77777777" w:rsidR="009A38C1" w:rsidRPr="000F1BBB" w:rsidRDefault="009A38C1" w:rsidP="0038522B">
      <w:pPr>
        <w:rPr>
          <w:rFonts w:ascii="Tahoma" w:hAnsi="Tahoma" w:cs="Tahoma"/>
          <w:sz w:val="22"/>
          <w:szCs w:val="22"/>
        </w:rPr>
      </w:pPr>
      <w:r w:rsidRPr="000F1BBB">
        <w:rPr>
          <w:rFonts w:ascii="Tahoma" w:hAnsi="Tahoma" w:cs="Tahoma"/>
          <w:sz w:val="22"/>
          <w:szCs w:val="22"/>
        </w:rPr>
        <w:t>M: 608 354 419</w:t>
      </w:r>
    </w:p>
    <w:p w14:paraId="0F314282" w14:textId="77777777" w:rsidR="009A38C1" w:rsidRPr="000F1BBB" w:rsidRDefault="009A38C1" w:rsidP="0038522B">
      <w:pPr>
        <w:rPr>
          <w:rFonts w:ascii="Tahoma" w:hAnsi="Tahoma" w:cs="Tahoma"/>
          <w:sz w:val="22"/>
          <w:szCs w:val="22"/>
        </w:rPr>
      </w:pPr>
      <w:r w:rsidRPr="000F1BBB">
        <w:rPr>
          <w:rFonts w:ascii="Tahoma" w:hAnsi="Tahoma" w:cs="Tahoma"/>
          <w:sz w:val="22"/>
          <w:szCs w:val="22"/>
        </w:rPr>
        <w:t xml:space="preserve">E: </w:t>
      </w:r>
      <w:hyperlink r:id="rId7" w:history="1">
        <w:r w:rsidRPr="000F1BBB">
          <w:rPr>
            <w:rStyle w:val="Hypertextovodkaz"/>
            <w:rFonts w:ascii="Tahoma" w:hAnsi="Tahoma" w:cs="Tahoma"/>
            <w:sz w:val="22"/>
            <w:szCs w:val="22"/>
          </w:rPr>
          <w:t>mail@karolinakrenkova.cz</w:t>
        </w:r>
      </w:hyperlink>
    </w:p>
    <w:p w14:paraId="6FD13D01" w14:textId="77777777" w:rsidR="009A38C1" w:rsidRPr="00FD1F3D" w:rsidRDefault="009A38C1" w:rsidP="0038522B">
      <w:pPr>
        <w:rPr>
          <w:rFonts w:ascii="Cambria" w:hAnsi="Cambria" w:cs="ITF Devanagari Book"/>
        </w:rPr>
      </w:pPr>
    </w:p>
    <w:p w14:paraId="491E5004" w14:textId="77777777" w:rsidR="009A38C1" w:rsidRPr="00FD1F3D" w:rsidRDefault="009A38C1" w:rsidP="00C50D6D">
      <w:pPr>
        <w:rPr>
          <w:rFonts w:ascii="ITF Devanagari Book" w:hAnsi="ITF Devanagari Book" w:cs="ITF Devanagari Book"/>
        </w:rPr>
      </w:pPr>
    </w:p>
    <w:p w14:paraId="2AF07EA6" w14:textId="77777777" w:rsidR="009A38C1" w:rsidRPr="00FD1F3D" w:rsidRDefault="009A38C1" w:rsidP="00DB73CD">
      <w:pPr>
        <w:rPr>
          <w:rFonts w:ascii="ITF Devanagari Book" w:hAnsi="ITF Devanagari Book" w:cs="ITF Devanagari Book"/>
        </w:rPr>
      </w:pPr>
    </w:p>
    <w:p w14:paraId="67376DEF" w14:textId="77777777" w:rsidR="009A38C1" w:rsidRPr="00FD1F3D" w:rsidRDefault="009A38C1">
      <w:pPr>
        <w:rPr>
          <w:rFonts w:ascii="ITF Devanagari Book" w:hAnsi="ITF Devanagari Book" w:cs="ITF Devanagari Book"/>
        </w:rPr>
      </w:pPr>
      <w:r w:rsidRPr="00FD1F3D">
        <w:rPr>
          <w:rFonts w:ascii="ITF Devanagari Book" w:hAnsi="ITF Devanagari Book" w:cs="ITF Devanagari Book"/>
        </w:rPr>
        <w:t xml:space="preserve"> </w:t>
      </w:r>
    </w:p>
    <w:sectPr w:rsidR="009A38C1" w:rsidRPr="00FD1F3D" w:rsidSect="00C3237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3D65" w14:textId="77777777" w:rsidR="00BE6815" w:rsidRDefault="00BE6815" w:rsidP="00E0047B">
      <w:r>
        <w:separator/>
      </w:r>
    </w:p>
  </w:endnote>
  <w:endnote w:type="continuationSeparator" w:id="0">
    <w:p w14:paraId="44179EF6" w14:textId="77777777" w:rsidR="00BE6815" w:rsidRDefault="00BE6815" w:rsidP="00E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F Devanagari Book">
    <w:altName w:val="Mangal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830C" w14:textId="77777777" w:rsidR="00BE6815" w:rsidRDefault="00BE6815" w:rsidP="00E0047B">
      <w:r>
        <w:separator/>
      </w:r>
    </w:p>
  </w:footnote>
  <w:footnote w:type="continuationSeparator" w:id="0">
    <w:p w14:paraId="72ED5812" w14:textId="77777777" w:rsidR="00BE6815" w:rsidRDefault="00BE6815" w:rsidP="00E0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0153" w14:textId="77777777" w:rsidR="009A38C1" w:rsidRPr="00FD1F3D" w:rsidRDefault="005226F2">
    <w:pPr>
      <w:pStyle w:val="Zhlav"/>
      <w:rPr>
        <w:rFonts w:ascii="Cambria" w:hAnsi="Cambria" w:cs="ITF Devanagari Book"/>
      </w:rPr>
    </w:pPr>
    <w:r>
      <w:rPr>
        <w:noProof/>
      </w:rPr>
      <w:pict w14:anchorId="332B7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" style="position:absolute;margin-left:391.15pt;margin-top:-60.85pt;width:95.8pt;height:57.25pt;z-index:251657728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</w:pict>
    </w:r>
    <w:r w:rsidR="009A38C1" w:rsidRPr="00FD1F3D">
      <w:rPr>
        <w:rFonts w:ascii="Cambria" w:hAnsi="Cambria" w:cs="ITF Devanagari Book"/>
      </w:rPr>
      <w:t>TISKOV</w:t>
    </w:r>
    <w:r w:rsidR="009A38C1" w:rsidRPr="00FD1F3D">
      <w:rPr>
        <w:rFonts w:ascii="Cambria" w:hAnsi="Cambria" w:cs="Cambria"/>
      </w:rPr>
      <w:t>Á</w:t>
    </w:r>
    <w:r w:rsidR="009A38C1" w:rsidRPr="00FD1F3D">
      <w:rPr>
        <w:rFonts w:ascii="Cambria" w:hAnsi="Cambria" w:cs="ITF Devanagari Book"/>
      </w:rPr>
      <w:t xml:space="preserve"> ZPR</w:t>
    </w:r>
    <w:r w:rsidR="009A38C1" w:rsidRPr="00FD1F3D">
      <w:rPr>
        <w:rFonts w:ascii="Cambria" w:hAnsi="Cambria" w:cs="Cambria"/>
      </w:rPr>
      <w:t>Á</w:t>
    </w:r>
    <w:r w:rsidR="009A38C1" w:rsidRPr="00FD1F3D">
      <w:rPr>
        <w:rFonts w:ascii="Cambria" w:hAnsi="Cambria" w:cs="ITF Devanagari Book"/>
      </w:rPr>
      <w:t>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1312"/>
    <w:multiLevelType w:val="multilevel"/>
    <w:tmpl w:val="A30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2F23F3"/>
    <w:multiLevelType w:val="multilevel"/>
    <w:tmpl w:val="BE2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3CD"/>
    <w:rsid w:val="000A112C"/>
    <w:rsid w:val="000C1041"/>
    <w:rsid w:val="000D4D0E"/>
    <w:rsid w:val="000D5722"/>
    <w:rsid w:val="000E7929"/>
    <w:rsid w:val="000F1BBB"/>
    <w:rsid w:val="00153B61"/>
    <w:rsid w:val="00186192"/>
    <w:rsid w:val="001878EC"/>
    <w:rsid w:val="00187F42"/>
    <w:rsid w:val="001B0853"/>
    <w:rsid w:val="001C02DE"/>
    <w:rsid w:val="0022319A"/>
    <w:rsid w:val="00234BF5"/>
    <w:rsid w:val="00256034"/>
    <w:rsid w:val="00271C80"/>
    <w:rsid w:val="002A7BA5"/>
    <w:rsid w:val="002B220C"/>
    <w:rsid w:val="002E2843"/>
    <w:rsid w:val="002F0D45"/>
    <w:rsid w:val="00312CB8"/>
    <w:rsid w:val="00323996"/>
    <w:rsid w:val="0034699A"/>
    <w:rsid w:val="003837D3"/>
    <w:rsid w:val="0038522B"/>
    <w:rsid w:val="003A7AF9"/>
    <w:rsid w:val="003D34B7"/>
    <w:rsid w:val="003E066F"/>
    <w:rsid w:val="0042176E"/>
    <w:rsid w:val="00434900"/>
    <w:rsid w:val="00452B18"/>
    <w:rsid w:val="0045554A"/>
    <w:rsid w:val="0048178D"/>
    <w:rsid w:val="004A19C6"/>
    <w:rsid w:val="004B5A26"/>
    <w:rsid w:val="004C1C2F"/>
    <w:rsid w:val="00507AE2"/>
    <w:rsid w:val="00515DBF"/>
    <w:rsid w:val="005226F2"/>
    <w:rsid w:val="00527D37"/>
    <w:rsid w:val="005D3AC6"/>
    <w:rsid w:val="00614317"/>
    <w:rsid w:val="00625D9C"/>
    <w:rsid w:val="006A7F14"/>
    <w:rsid w:val="006B2E3E"/>
    <w:rsid w:val="00717756"/>
    <w:rsid w:val="00743BD3"/>
    <w:rsid w:val="00791186"/>
    <w:rsid w:val="007C1529"/>
    <w:rsid w:val="007D3697"/>
    <w:rsid w:val="007D6D3C"/>
    <w:rsid w:val="007F1951"/>
    <w:rsid w:val="00821321"/>
    <w:rsid w:val="00837AF4"/>
    <w:rsid w:val="008C0CF7"/>
    <w:rsid w:val="009247DB"/>
    <w:rsid w:val="009677D3"/>
    <w:rsid w:val="009A38C1"/>
    <w:rsid w:val="009E4E07"/>
    <w:rsid w:val="00A065FD"/>
    <w:rsid w:val="00A677EF"/>
    <w:rsid w:val="00A8095E"/>
    <w:rsid w:val="00A94DAC"/>
    <w:rsid w:val="00AD0D29"/>
    <w:rsid w:val="00AD1584"/>
    <w:rsid w:val="00AF240D"/>
    <w:rsid w:val="00B84B9E"/>
    <w:rsid w:val="00BA110C"/>
    <w:rsid w:val="00BD0CFA"/>
    <w:rsid w:val="00BE6815"/>
    <w:rsid w:val="00C32375"/>
    <w:rsid w:val="00C50D6D"/>
    <w:rsid w:val="00C74D71"/>
    <w:rsid w:val="00CB1627"/>
    <w:rsid w:val="00CD1465"/>
    <w:rsid w:val="00CE2B7B"/>
    <w:rsid w:val="00CE6047"/>
    <w:rsid w:val="00CF558E"/>
    <w:rsid w:val="00CF7CD9"/>
    <w:rsid w:val="00D119C0"/>
    <w:rsid w:val="00D25323"/>
    <w:rsid w:val="00D31016"/>
    <w:rsid w:val="00D350AF"/>
    <w:rsid w:val="00D550C6"/>
    <w:rsid w:val="00DB45CC"/>
    <w:rsid w:val="00DB60A9"/>
    <w:rsid w:val="00DB73CD"/>
    <w:rsid w:val="00DD3B49"/>
    <w:rsid w:val="00DE1047"/>
    <w:rsid w:val="00DF19D6"/>
    <w:rsid w:val="00DF1EE5"/>
    <w:rsid w:val="00E0047B"/>
    <w:rsid w:val="00E024B1"/>
    <w:rsid w:val="00E106F9"/>
    <w:rsid w:val="00E60192"/>
    <w:rsid w:val="00E70952"/>
    <w:rsid w:val="00E70DA4"/>
    <w:rsid w:val="00E71783"/>
    <w:rsid w:val="00EA755F"/>
    <w:rsid w:val="00EB3DD1"/>
    <w:rsid w:val="00F16852"/>
    <w:rsid w:val="00F81C6C"/>
    <w:rsid w:val="00F9185E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F652DE"/>
  <w15:docId w15:val="{C1D4B3AB-BE9A-C947-80A0-70F3520F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B9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m">
    <w:name w:val="im"/>
    <w:uiPriority w:val="99"/>
    <w:rsid w:val="00DB73CD"/>
  </w:style>
  <w:style w:type="paragraph" w:styleId="Zhlav">
    <w:name w:val="header"/>
    <w:basedOn w:val="Normln"/>
    <w:link w:val="ZhlavChar"/>
    <w:uiPriority w:val="99"/>
    <w:rsid w:val="00E0047B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0047B"/>
  </w:style>
  <w:style w:type="paragraph" w:styleId="Zpat">
    <w:name w:val="footer"/>
    <w:basedOn w:val="Normln"/>
    <w:link w:val="ZpatChar"/>
    <w:uiPriority w:val="99"/>
    <w:rsid w:val="00E0047B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E0047B"/>
  </w:style>
  <w:style w:type="character" w:styleId="Odkaznakoment">
    <w:name w:val="annotation reference"/>
    <w:uiPriority w:val="99"/>
    <w:semiHidden/>
    <w:rsid w:val="004A19C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A19C6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A19C6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19C6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A19C6"/>
    <w:rPr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A19C6"/>
    <w:rPr>
      <w:rFonts w:eastAsia="Calibri"/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4A19C6"/>
    <w:rPr>
      <w:rFonts w:ascii="Times New Roman" w:hAnsi="Times New Roman"/>
      <w:sz w:val="18"/>
    </w:rPr>
  </w:style>
  <w:style w:type="character" w:styleId="Siln">
    <w:name w:val="Strong"/>
    <w:uiPriority w:val="99"/>
    <w:qFormat/>
    <w:rsid w:val="000D4D0E"/>
    <w:rPr>
      <w:rFonts w:cs="Times New Roman"/>
      <w:b/>
    </w:rPr>
  </w:style>
  <w:style w:type="character" w:styleId="Hypertextovodkaz">
    <w:name w:val="Hyperlink"/>
    <w:uiPriority w:val="99"/>
    <w:rsid w:val="000D4D0E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rsid w:val="00FD1F3D"/>
    <w:rPr>
      <w:color w:val="auto"/>
      <w:shd w:val="clear" w:color="auto" w:fill="auto"/>
    </w:rPr>
  </w:style>
  <w:style w:type="character" w:customStyle="1" w:styleId="apple-converted-space">
    <w:name w:val="apple-converted-space"/>
    <w:uiPriority w:val="99"/>
    <w:rsid w:val="00DB60A9"/>
  </w:style>
  <w:style w:type="character" w:styleId="Sledovanodkaz">
    <w:name w:val="FollowedHyperlink"/>
    <w:uiPriority w:val="99"/>
    <w:semiHidden/>
    <w:rsid w:val="00DB60A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semiHidden/>
    <w:rsid w:val="00271C80"/>
    <w:pPr>
      <w:spacing w:before="100" w:beforeAutospacing="1" w:after="100" w:afterAutospacing="1"/>
    </w:pPr>
  </w:style>
  <w:style w:type="paragraph" w:customStyle="1" w:styleId="annot">
    <w:name w:val="annot"/>
    <w:basedOn w:val="Normln"/>
    <w:uiPriority w:val="99"/>
    <w:rsid w:val="00271C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153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181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karolinakren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3552</Characters>
  <Application>Microsoft Office Word</Application>
  <DocSecurity>4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Aqualand Moravia rozšíří svou letní část téměř na dvojnásobek a postaví tobogán, jenž má dvojče v Texasu</dc:title>
  <dc:subject/>
  <dc:creator>Uživatel Microsoft Office</dc:creator>
  <cp:keywords/>
  <dc:description/>
  <cp:lastModifiedBy>Pavel Hofrichter</cp:lastModifiedBy>
  <cp:revision>2</cp:revision>
  <dcterms:created xsi:type="dcterms:W3CDTF">2019-11-18T08:41:00Z</dcterms:created>
  <dcterms:modified xsi:type="dcterms:W3CDTF">2019-11-18T08:41:00Z</dcterms:modified>
</cp:coreProperties>
</file>